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DC" w:rsidRPr="005C5D31" w:rsidRDefault="00E439DC" w:rsidP="003421A5">
      <w:pPr>
        <w:pStyle w:val="c5"/>
        <w:shd w:val="clear" w:color="auto" w:fill="FFFFFF"/>
        <w:spacing w:before="0" w:beforeAutospacing="0" w:after="0" w:afterAutospacing="0"/>
        <w:jc w:val="center"/>
        <w:rPr>
          <w:rStyle w:val="c0"/>
          <w:color w:val="000000"/>
          <w:sz w:val="32"/>
          <w:szCs w:val="28"/>
          <w:shd w:val="clear" w:color="auto" w:fill="FFFFFF"/>
        </w:rPr>
      </w:pPr>
      <w:r w:rsidRPr="00E439DC">
        <w:rPr>
          <w:rStyle w:val="c0"/>
          <w:color w:val="FF0000"/>
          <w:sz w:val="32"/>
          <w:szCs w:val="28"/>
          <w:shd w:val="clear" w:color="auto" w:fill="FFFFFF"/>
        </w:rPr>
        <w:t>Консультация для родителей</w:t>
      </w:r>
      <w:r w:rsidRPr="00E439DC">
        <w:rPr>
          <w:rStyle w:val="c0"/>
          <w:color w:val="000000"/>
          <w:sz w:val="28"/>
          <w:szCs w:val="28"/>
          <w:shd w:val="clear" w:color="auto" w:fill="FFFFFF"/>
        </w:rPr>
        <w:br/>
      </w:r>
      <w:r w:rsidR="00962992" w:rsidRPr="005C5D31">
        <w:rPr>
          <w:rStyle w:val="c0"/>
          <w:color w:val="FF0000"/>
          <w:sz w:val="32"/>
          <w:szCs w:val="28"/>
          <w:shd w:val="clear" w:color="auto" w:fill="FFFFFF"/>
        </w:rPr>
        <w:t>Методы эффективного взаимодействия с детьми</w:t>
      </w:r>
    </w:p>
    <w:p w:rsidR="00D97D1C" w:rsidRDefault="00E439DC" w:rsidP="00543278">
      <w:pPr>
        <w:pStyle w:val="c5"/>
        <w:shd w:val="clear" w:color="auto" w:fill="FFFFFF"/>
        <w:spacing w:before="0" w:beforeAutospacing="0" w:after="0" w:afterAutospacing="0"/>
        <w:ind w:right="168"/>
        <w:jc w:val="both"/>
        <w:rPr>
          <w:rFonts w:ascii="Calibri" w:hAnsi="Calibri" w:cs="Calibri"/>
          <w:color w:val="000000"/>
          <w:sz w:val="22"/>
          <w:szCs w:val="22"/>
        </w:rPr>
      </w:pPr>
      <w:r w:rsidRPr="005C5D31">
        <w:rPr>
          <w:rStyle w:val="c0"/>
          <w:color w:val="000000"/>
          <w:sz w:val="32"/>
          <w:szCs w:val="28"/>
          <w:shd w:val="clear" w:color="auto" w:fill="FFFFFF"/>
        </w:rPr>
        <w:br/>
      </w:r>
      <w:r w:rsidR="00962992">
        <w:rPr>
          <w:rStyle w:val="c0"/>
          <w:color w:val="000000"/>
          <w:sz w:val="28"/>
          <w:szCs w:val="28"/>
          <w:shd w:val="clear" w:color="auto" w:fill="FFFFFF"/>
        </w:rPr>
        <w:t xml:space="preserve">       </w:t>
      </w:r>
      <w:r w:rsidR="00D97D1C">
        <w:rPr>
          <w:rStyle w:val="c0"/>
          <w:color w:val="000000"/>
          <w:sz w:val="28"/>
          <w:szCs w:val="28"/>
          <w:shd w:val="clear" w:color="auto" w:fill="FFFFFF"/>
        </w:rPr>
        <w:t>Общение – это особая потребность человека во взаимодействии друг с другом. Возможность побыть вместе с детьми особенно актуальна для работающих пап и мам, которые постоянно испытывают дефицит свободного времени.</w:t>
      </w:r>
      <w:r w:rsidR="00D97D1C">
        <w:rPr>
          <w:rFonts w:ascii="Calibri" w:hAnsi="Calibri" w:cs="Calibri"/>
          <w:color w:val="000000"/>
          <w:sz w:val="22"/>
          <w:szCs w:val="22"/>
        </w:rPr>
        <w:t xml:space="preserve"> </w:t>
      </w:r>
      <w:r w:rsidR="00D97D1C">
        <w:rPr>
          <w:rStyle w:val="c11"/>
          <w:color w:val="000000"/>
          <w:sz w:val="28"/>
          <w:szCs w:val="28"/>
          <w:shd w:val="clear" w:color="auto" w:fill="FFFFFF"/>
        </w:rPr>
        <w:t>Доказано, что во многом определяет психологическое развитие детей именно качество общения с родителями. </w:t>
      </w:r>
      <w:r w:rsidR="00D97D1C">
        <w:rPr>
          <w:rStyle w:val="c11"/>
          <w:color w:val="000000"/>
          <w:sz w:val="28"/>
          <w:szCs w:val="28"/>
        </w:rPr>
        <w:t>Для родителей очень важно иметь</w:t>
      </w:r>
      <w:r w:rsidR="00D97D1C">
        <w:rPr>
          <w:rStyle w:val="c0"/>
          <w:color w:val="000000"/>
          <w:sz w:val="28"/>
          <w:szCs w:val="28"/>
        </w:rPr>
        <w:t> возможность</w:t>
      </w:r>
      <w:r w:rsidR="00543278">
        <w:rPr>
          <w:rStyle w:val="c0"/>
          <w:color w:val="000000"/>
          <w:sz w:val="28"/>
          <w:szCs w:val="28"/>
        </w:rPr>
        <w:t xml:space="preserve">, </w:t>
      </w:r>
      <w:r w:rsidR="00D97D1C">
        <w:rPr>
          <w:rStyle w:val="c0"/>
          <w:color w:val="000000"/>
          <w:sz w:val="28"/>
          <w:szCs w:val="28"/>
        </w:rPr>
        <w:t xml:space="preserve"> открыто и эффективно</w:t>
      </w:r>
      <w:r w:rsidR="00543278">
        <w:rPr>
          <w:rStyle w:val="c0"/>
          <w:color w:val="000000"/>
          <w:sz w:val="28"/>
          <w:szCs w:val="28"/>
        </w:rPr>
        <w:t>,</w:t>
      </w:r>
      <w:r w:rsidR="00D97D1C">
        <w:rPr>
          <w:rStyle w:val="c0"/>
          <w:color w:val="000000"/>
          <w:sz w:val="28"/>
          <w:szCs w:val="28"/>
        </w:rPr>
        <w:t xml:space="preserve"> общаться со своими детьми.  </w:t>
      </w:r>
    </w:p>
    <w:p w:rsidR="00A7391F" w:rsidRDefault="00830D92" w:rsidP="001646C3">
      <w:pPr>
        <w:shd w:val="clear" w:color="auto" w:fill="FFFFFF"/>
        <w:spacing w:after="0" w:line="240" w:lineRule="auto"/>
        <w:ind w:left="142" w:right="168" w:firstLine="568"/>
        <w:rPr>
          <w:rFonts w:ascii="Times New Roman" w:hAnsi="Times New Roman" w:cs="Times New Roman"/>
          <w:sz w:val="28"/>
          <w:szCs w:val="28"/>
        </w:rPr>
      </w:pPr>
      <w:r w:rsidRPr="00911AD3">
        <w:rPr>
          <w:rFonts w:ascii="Times New Roman" w:hAnsi="Times New Roman" w:cs="Times New Roman"/>
          <w:b/>
          <w:sz w:val="28"/>
          <w:szCs w:val="28"/>
        </w:rPr>
        <w:t>Способы эффективного общения с ребёнком</w:t>
      </w:r>
      <w:r w:rsidRPr="00911AD3">
        <w:rPr>
          <w:rFonts w:ascii="Times New Roman" w:hAnsi="Times New Roman" w:cs="Times New Roman"/>
          <w:sz w:val="28"/>
          <w:szCs w:val="28"/>
        </w:rPr>
        <w:t xml:space="preserve">: </w:t>
      </w:r>
    </w:p>
    <w:p w:rsidR="00A7391F" w:rsidRDefault="00A7391F" w:rsidP="00543278">
      <w:pPr>
        <w:pStyle w:val="a5"/>
        <w:numPr>
          <w:ilvl w:val="0"/>
          <w:numId w:val="1"/>
        </w:numPr>
        <w:shd w:val="clear" w:color="auto" w:fill="FFFFFF"/>
        <w:tabs>
          <w:tab w:val="left" w:pos="1276"/>
        </w:tabs>
        <w:spacing w:after="0" w:line="240" w:lineRule="auto"/>
        <w:ind w:left="142" w:right="168" w:firstLine="568"/>
        <w:rPr>
          <w:rFonts w:ascii="Times New Roman" w:hAnsi="Times New Roman" w:cs="Times New Roman"/>
          <w:sz w:val="28"/>
          <w:szCs w:val="28"/>
        </w:rPr>
      </w:pPr>
      <w:r>
        <w:rPr>
          <w:rFonts w:ascii="Times New Roman" w:hAnsi="Times New Roman" w:cs="Times New Roman"/>
          <w:sz w:val="28"/>
          <w:szCs w:val="28"/>
        </w:rPr>
        <w:t>активное слушание;</w:t>
      </w:r>
    </w:p>
    <w:p w:rsidR="00A7391F" w:rsidRDefault="00830D92" w:rsidP="00543278">
      <w:pPr>
        <w:pStyle w:val="a5"/>
        <w:numPr>
          <w:ilvl w:val="0"/>
          <w:numId w:val="1"/>
        </w:numPr>
        <w:shd w:val="clear" w:color="auto" w:fill="FFFFFF"/>
        <w:tabs>
          <w:tab w:val="left" w:pos="1276"/>
        </w:tabs>
        <w:spacing w:before="225" w:after="225" w:line="240" w:lineRule="auto"/>
        <w:ind w:left="142" w:right="168" w:firstLine="568"/>
        <w:rPr>
          <w:rFonts w:ascii="Times New Roman" w:hAnsi="Times New Roman" w:cs="Times New Roman"/>
          <w:sz w:val="28"/>
          <w:szCs w:val="28"/>
        </w:rPr>
      </w:pPr>
      <w:r w:rsidRPr="00A7391F">
        <w:rPr>
          <w:rFonts w:ascii="Times New Roman" w:hAnsi="Times New Roman" w:cs="Times New Roman"/>
          <w:sz w:val="28"/>
          <w:szCs w:val="28"/>
        </w:rPr>
        <w:t xml:space="preserve"> </w:t>
      </w:r>
      <w:proofErr w:type="gramStart"/>
      <w:r w:rsidR="00A7391F">
        <w:rPr>
          <w:rFonts w:ascii="Times New Roman" w:hAnsi="Times New Roman" w:cs="Times New Roman"/>
          <w:sz w:val="28"/>
          <w:szCs w:val="28"/>
        </w:rPr>
        <w:t>я-сообщения</w:t>
      </w:r>
      <w:proofErr w:type="gramEnd"/>
      <w:r w:rsidR="00A7391F">
        <w:rPr>
          <w:rFonts w:ascii="Times New Roman" w:hAnsi="Times New Roman" w:cs="Times New Roman"/>
          <w:sz w:val="28"/>
          <w:szCs w:val="28"/>
        </w:rPr>
        <w:t>;</w:t>
      </w:r>
    </w:p>
    <w:p w:rsidR="00A7391F" w:rsidRDefault="00830D92" w:rsidP="00543278">
      <w:pPr>
        <w:pStyle w:val="a5"/>
        <w:numPr>
          <w:ilvl w:val="0"/>
          <w:numId w:val="1"/>
        </w:numPr>
        <w:shd w:val="clear" w:color="auto" w:fill="FFFFFF"/>
        <w:tabs>
          <w:tab w:val="left" w:pos="1276"/>
        </w:tabs>
        <w:spacing w:before="225" w:after="225" w:line="240" w:lineRule="auto"/>
        <w:ind w:left="142" w:right="168" w:firstLine="568"/>
        <w:rPr>
          <w:rFonts w:ascii="Times New Roman" w:hAnsi="Times New Roman" w:cs="Times New Roman"/>
          <w:sz w:val="28"/>
          <w:szCs w:val="28"/>
        </w:rPr>
      </w:pPr>
      <w:r w:rsidRPr="00A7391F">
        <w:rPr>
          <w:rFonts w:ascii="Times New Roman" w:hAnsi="Times New Roman" w:cs="Times New Roman"/>
          <w:sz w:val="28"/>
          <w:szCs w:val="28"/>
        </w:rPr>
        <w:t xml:space="preserve"> </w:t>
      </w:r>
      <w:proofErr w:type="spellStart"/>
      <w:r w:rsidR="00A7391F">
        <w:rPr>
          <w:rFonts w:ascii="Times New Roman" w:hAnsi="Times New Roman" w:cs="Times New Roman"/>
          <w:sz w:val="28"/>
          <w:szCs w:val="28"/>
        </w:rPr>
        <w:t>отзеркаливание</w:t>
      </w:r>
      <w:proofErr w:type="spellEnd"/>
      <w:r w:rsidR="00A7391F">
        <w:rPr>
          <w:rFonts w:ascii="Times New Roman" w:hAnsi="Times New Roman" w:cs="Times New Roman"/>
          <w:sz w:val="28"/>
          <w:szCs w:val="28"/>
        </w:rPr>
        <w:t>;</w:t>
      </w:r>
    </w:p>
    <w:p w:rsidR="00962992" w:rsidRDefault="00830D92" w:rsidP="00543278">
      <w:pPr>
        <w:pStyle w:val="a5"/>
        <w:numPr>
          <w:ilvl w:val="0"/>
          <w:numId w:val="1"/>
        </w:numPr>
        <w:shd w:val="clear" w:color="auto" w:fill="FFFFFF"/>
        <w:tabs>
          <w:tab w:val="left" w:pos="1276"/>
        </w:tabs>
        <w:spacing w:before="225" w:after="225" w:line="240" w:lineRule="auto"/>
        <w:ind w:left="142" w:right="168" w:firstLine="568"/>
        <w:rPr>
          <w:rFonts w:ascii="Times New Roman" w:hAnsi="Times New Roman" w:cs="Times New Roman"/>
          <w:sz w:val="28"/>
          <w:szCs w:val="28"/>
        </w:rPr>
      </w:pPr>
      <w:r w:rsidRPr="00A7391F">
        <w:rPr>
          <w:rFonts w:ascii="Times New Roman" w:hAnsi="Times New Roman" w:cs="Times New Roman"/>
          <w:sz w:val="28"/>
          <w:szCs w:val="28"/>
        </w:rPr>
        <w:t xml:space="preserve"> </w:t>
      </w:r>
      <w:r w:rsidR="00A7391F">
        <w:rPr>
          <w:rFonts w:ascii="Times New Roman" w:hAnsi="Times New Roman" w:cs="Times New Roman"/>
          <w:sz w:val="28"/>
          <w:szCs w:val="28"/>
        </w:rPr>
        <w:t>перефразирование;</w:t>
      </w:r>
    </w:p>
    <w:p w:rsidR="00543278" w:rsidRDefault="00830D92" w:rsidP="00543278">
      <w:pPr>
        <w:pStyle w:val="a5"/>
        <w:numPr>
          <w:ilvl w:val="0"/>
          <w:numId w:val="1"/>
        </w:numPr>
        <w:shd w:val="clear" w:color="auto" w:fill="FFFFFF"/>
        <w:tabs>
          <w:tab w:val="left" w:pos="1276"/>
        </w:tabs>
        <w:spacing w:after="0" w:line="240" w:lineRule="auto"/>
        <w:ind w:left="142" w:right="168" w:firstLine="568"/>
        <w:rPr>
          <w:rFonts w:ascii="Times New Roman" w:hAnsi="Times New Roman" w:cs="Times New Roman"/>
          <w:sz w:val="28"/>
          <w:szCs w:val="28"/>
        </w:rPr>
      </w:pPr>
      <w:r w:rsidRPr="00962992">
        <w:rPr>
          <w:rFonts w:ascii="Times New Roman" w:hAnsi="Times New Roman" w:cs="Times New Roman"/>
          <w:sz w:val="28"/>
          <w:szCs w:val="28"/>
        </w:rPr>
        <w:t xml:space="preserve"> </w:t>
      </w:r>
      <w:proofErr w:type="spellStart"/>
      <w:r w:rsidR="00543278" w:rsidRPr="00962992">
        <w:rPr>
          <w:rFonts w:ascii="Times New Roman" w:hAnsi="Times New Roman" w:cs="Times New Roman"/>
          <w:sz w:val="28"/>
          <w:szCs w:val="28"/>
        </w:rPr>
        <w:t>Р</w:t>
      </w:r>
      <w:r w:rsidRPr="00962992">
        <w:rPr>
          <w:rFonts w:ascii="Times New Roman" w:hAnsi="Times New Roman" w:cs="Times New Roman"/>
          <w:sz w:val="28"/>
          <w:szCs w:val="28"/>
        </w:rPr>
        <w:t>езюмирование</w:t>
      </w:r>
      <w:proofErr w:type="spellEnd"/>
    </w:p>
    <w:p w:rsidR="00A7391F" w:rsidRPr="00911AD3" w:rsidRDefault="00830D92" w:rsidP="00543278">
      <w:pPr>
        <w:shd w:val="clear" w:color="auto" w:fill="FFFFFF"/>
        <w:spacing w:after="0" w:line="240" w:lineRule="auto"/>
        <w:ind w:left="142" w:right="168"/>
        <w:rPr>
          <w:rFonts w:ascii="Times New Roman" w:hAnsi="Times New Roman" w:cs="Times New Roman"/>
          <w:sz w:val="28"/>
          <w:szCs w:val="28"/>
        </w:rPr>
      </w:pPr>
      <w:r w:rsidRPr="00543278">
        <w:rPr>
          <w:rFonts w:ascii="Times New Roman" w:hAnsi="Times New Roman" w:cs="Times New Roman"/>
          <w:color w:val="FF0000"/>
          <w:sz w:val="32"/>
          <w:szCs w:val="28"/>
        </w:rPr>
        <w:t xml:space="preserve"> </w:t>
      </w:r>
      <w:r w:rsidRPr="00543278">
        <w:rPr>
          <w:rFonts w:ascii="Times New Roman" w:hAnsi="Times New Roman" w:cs="Times New Roman"/>
          <w:b/>
          <w:color w:val="FF0000"/>
          <w:sz w:val="32"/>
          <w:szCs w:val="28"/>
        </w:rPr>
        <w:t>Активное слушание</w:t>
      </w:r>
      <w:r w:rsidRPr="00543278">
        <w:rPr>
          <w:rFonts w:ascii="Times New Roman" w:hAnsi="Times New Roman" w:cs="Times New Roman"/>
          <w:color w:val="FF0000"/>
          <w:sz w:val="32"/>
          <w:szCs w:val="28"/>
        </w:rPr>
        <w:t xml:space="preserve"> </w:t>
      </w:r>
      <w:r w:rsidRPr="00543278">
        <w:rPr>
          <w:rFonts w:ascii="Times New Roman" w:hAnsi="Times New Roman" w:cs="Times New Roman"/>
          <w:color w:val="FF0000"/>
          <w:sz w:val="28"/>
          <w:szCs w:val="28"/>
        </w:rPr>
        <w:br/>
      </w:r>
      <w:r w:rsidRPr="00543278">
        <w:rPr>
          <w:rFonts w:ascii="Times New Roman" w:hAnsi="Times New Roman" w:cs="Times New Roman"/>
          <w:b/>
          <w:sz w:val="28"/>
          <w:szCs w:val="28"/>
        </w:rPr>
        <w:t>Приёмы активного слушания:</w:t>
      </w:r>
      <w:r w:rsidRPr="00543278">
        <w:rPr>
          <w:rFonts w:ascii="Times New Roman" w:hAnsi="Times New Roman" w:cs="Times New Roman"/>
          <w:sz w:val="28"/>
          <w:szCs w:val="28"/>
        </w:rPr>
        <w:br/>
        <w:t xml:space="preserve"> • чтобы успокоиться, детям бывает достаточно, чтобы их выслушали. Поэтому слушание предполагает, что ребёнок говорит, а вы </w:t>
      </w:r>
      <w:proofErr w:type="gramStart"/>
      <w:r w:rsidRPr="00543278">
        <w:rPr>
          <w:rFonts w:ascii="Times New Roman" w:hAnsi="Times New Roman" w:cs="Times New Roman"/>
          <w:sz w:val="28"/>
          <w:szCs w:val="28"/>
        </w:rPr>
        <w:t>слушаете не перебивая</w:t>
      </w:r>
      <w:proofErr w:type="gramEnd"/>
      <w:r w:rsidRPr="00543278">
        <w:rPr>
          <w:rFonts w:ascii="Times New Roman" w:hAnsi="Times New Roman" w:cs="Times New Roman"/>
          <w:sz w:val="28"/>
          <w:szCs w:val="28"/>
        </w:rPr>
        <w:t>;</w:t>
      </w:r>
      <w:r w:rsidRPr="00543278">
        <w:rPr>
          <w:rFonts w:ascii="Times New Roman" w:hAnsi="Times New Roman" w:cs="Times New Roman"/>
          <w:sz w:val="28"/>
          <w:szCs w:val="28"/>
        </w:rPr>
        <w:br/>
        <w:t>• что значит активное? Это значит, что вы включены: не просто слушаете, но и слышите, и откликаетесь на рассказ. В первую очередь маленький человек считывает эмоции и сигналы тела, поэтому так важны ваше положение и поза;</w:t>
      </w:r>
      <w:r w:rsidRPr="00543278">
        <w:rPr>
          <w:rFonts w:ascii="Times New Roman" w:hAnsi="Times New Roman" w:cs="Times New Roman"/>
          <w:sz w:val="28"/>
          <w:szCs w:val="28"/>
        </w:rPr>
        <w:br/>
        <w:t>• если вы искренне заинтересованы в том, что говорят и переживают дети, тело само сделает свою работу и они поймут, что вы включены;</w:t>
      </w:r>
      <w:r w:rsidRPr="00543278">
        <w:rPr>
          <w:rFonts w:ascii="Times New Roman" w:hAnsi="Times New Roman" w:cs="Times New Roman"/>
          <w:sz w:val="28"/>
          <w:szCs w:val="28"/>
        </w:rPr>
        <w:br/>
        <w:t>• в то же время активное слушание — это навык, который тренируется, поэтому понаблюдайте за собой, чтобы понять, посылаете ли вы эти сигналы, и начните использовать их сознательно;</w:t>
      </w:r>
      <w:r w:rsidRPr="00543278">
        <w:rPr>
          <w:rFonts w:ascii="Times New Roman" w:hAnsi="Times New Roman" w:cs="Times New Roman"/>
          <w:sz w:val="28"/>
          <w:szCs w:val="28"/>
        </w:rPr>
        <w:br/>
        <w:t xml:space="preserve"> • повернитесь к </w:t>
      </w:r>
      <w:proofErr w:type="gramStart"/>
      <w:r w:rsidRPr="00543278">
        <w:rPr>
          <w:rFonts w:ascii="Times New Roman" w:hAnsi="Times New Roman" w:cs="Times New Roman"/>
          <w:sz w:val="28"/>
          <w:szCs w:val="28"/>
        </w:rPr>
        <w:t>говорящему</w:t>
      </w:r>
      <w:proofErr w:type="gramEnd"/>
      <w:r w:rsidRPr="00543278">
        <w:rPr>
          <w:rFonts w:ascii="Times New Roman" w:hAnsi="Times New Roman" w:cs="Times New Roman"/>
          <w:sz w:val="28"/>
          <w:szCs w:val="28"/>
        </w:rPr>
        <w:t xml:space="preserve"> всем телом, смотрите в лицо, желательно, чтобы ваши глаза были на одном уровне;</w:t>
      </w:r>
      <w:r w:rsidRPr="00543278">
        <w:rPr>
          <w:rFonts w:ascii="Times New Roman" w:hAnsi="Times New Roman" w:cs="Times New Roman"/>
          <w:sz w:val="28"/>
          <w:szCs w:val="28"/>
        </w:rPr>
        <w:br/>
        <w:t xml:space="preserve"> • кивайте или наклоните голову слегка на бок; </w:t>
      </w:r>
      <w:r w:rsidRPr="00543278">
        <w:rPr>
          <w:rFonts w:ascii="Times New Roman" w:hAnsi="Times New Roman" w:cs="Times New Roman"/>
          <w:sz w:val="28"/>
          <w:szCs w:val="28"/>
        </w:rPr>
        <w:br/>
        <w:t xml:space="preserve">• если ребёнок готов к телесному контакту, посадите его на колени, обнимите, поглаживайте, держите за руку или просто слегка касайтесь. Но не настаивайте, если почувствуете нежелание или сопротивление. Лучше просто сядьте рядом на комфортном расстоянии. </w:t>
      </w:r>
      <w:r w:rsidRPr="00543278">
        <w:rPr>
          <w:rFonts w:ascii="Times New Roman" w:hAnsi="Times New Roman" w:cs="Times New Roman"/>
          <w:sz w:val="28"/>
          <w:szCs w:val="28"/>
        </w:rPr>
        <w:br/>
      </w:r>
      <w:r w:rsidRPr="00543278">
        <w:rPr>
          <w:rFonts w:ascii="Times New Roman" w:hAnsi="Times New Roman" w:cs="Times New Roman"/>
          <w:b/>
          <w:sz w:val="28"/>
          <w:szCs w:val="28"/>
        </w:rPr>
        <w:t>Чего делать не следует:</w:t>
      </w:r>
      <w:r w:rsidRPr="00543278">
        <w:rPr>
          <w:rFonts w:ascii="Times New Roman" w:hAnsi="Times New Roman" w:cs="Times New Roman"/>
          <w:sz w:val="28"/>
          <w:szCs w:val="28"/>
        </w:rPr>
        <w:br/>
        <w:t xml:space="preserve"> • отвернуться от собеседника, заниматься своими делами, смотреть телевизор или разговаривать по телефону;</w:t>
      </w:r>
      <w:r w:rsidRPr="00543278">
        <w:rPr>
          <w:rFonts w:ascii="Times New Roman" w:hAnsi="Times New Roman" w:cs="Times New Roman"/>
          <w:sz w:val="28"/>
          <w:szCs w:val="28"/>
        </w:rPr>
        <w:br/>
        <w:t xml:space="preserve"> • сесть или встать в закрытую позу, скрестить ноги или руки на груди;</w:t>
      </w:r>
      <w:r w:rsidRPr="00543278">
        <w:rPr>
          <w:rFonts w:ascii="Times New Roman" w:hAnsi="Times New Roman" w:cs="Times New Roman"/>
          <w:sz w:val="28"/>
          <w:szCs w:val="28"/>
        </w:rPr>
        <w:br/>
        <w:t xml:space="preserve"> • физически доминировать: «нависать» </w:t>
      </w:r>
      <w:proofErr w:type="gramStart"/>
      <w:r w:rsidRPr="00543278">
        <w:rPr>
          <w:rFonts w:ascii="Times New Roman" w:hAnsi="Times New Roman" w:cs="Times New Roman"/>
          <w:sz w:val="28"/>
          <w:szCs w:val="28"/>
        </w:rPr>
        <w:t>над</w:t>
      </w:r>
      <w:proofErr w:type="gramEnd"/>
      <w:r w:rsidRPr="00543278">
        <w:rPr>
          <w:rFonts w:ascii="Times New Roman" w:hAnsi="Times New Roman" w:cs="Times New Roman"/>
          <w:sz w:val="28"/>
          <w:szCs w:val="28"/>
        </w:rPr>
        <w:t xml:space="preserve"> говорящим, поставить руки на пояс или на бёдра. </w:t>
      </w:r>
      <w:r w:rsidR="00543278">
        <w:rPr>
          <w:rFonts w:ascii="Times New Roman" w:hAnsi="Times New Roman" w:cs="Times New Roman"/>
          <w:sz w:val="28"/>
          <w:szCs w:val="28"/>
        </w:rPr>
        <w:br/>
      </w:r>
      <w:r w:rsidRPr="00911AD3">
        <w:rPr>
          <w:rFonts w:ascii="Times New Roman" w:hAnsi="Times New Roman" w:cs="Times New Roman"/>
          <w:b/>
          <w:sz w:val="28"/>
          <w:szCs w:val="28"/>
        </w:rPr>
        <w:t>На уровне эмоций и речи выделяют несколько основных приёмов</w:t>
      </w:r>
      <w:r w:rsidRPr="00911AD3">
        <w:rPr>
          <w:rFonts w:ascii="Times New Roman" w:hAnsi="Times New Roman" w:cs="Times New Roman"/>
          <w:sz w:val="28"/>
          <w:szCs w:val="28"/>
        </w:rPr>
        <w:t xml:space="preserve">: </w:t>
      </w:r>
      <w:r w:rsidRPr="00911AD3">
        <w:rPr>
          <w:rFonts w:ascii="Times New Roman" w:hAnsi="Times New Roman" w:cs="Times New Roman"/>
          <w:sz w:val="28"/>
          <w:szCs w:val="28"/>
        </w:rPr>
        <w:br/>
        <w:t xml:space="preserve">•  </w:t>
      </w:r>
      <w:proofErr w:type="gramStart"/>
      <w:r w:rsidRPr="00911AD3">
        <w:rPr>
          <w:rFonts w:ascii="Times New Roman" w:hAnsi="Times New Roman" w:cs="Times New Roman"/>
          <w:sz w:val="28"/>
          <w:szCs w:val="28"/>
        </w:rPr>
        <w:t xml:space="preserve">Паузы: делайте их для того, чтобы помочь ребёнку сосредоточиться, а также показать, что вы его внимательно слушаете; </w:t>
      </w:r>
      <w:r w:rsidRPr="00911AD3">
        <w:rPr>
          <w:rFonts w:ascii="Times New Roman" w:hAnsi="Times New Roman" w:cs="Times New Roman"/>
          <w:sz w:val="28"/>
          <w:szCs w:val="28"/>
        </w:rPr>
        <w:br/>
        <w:t>• Поддакивание, подбадривание, побуждение;</w:t>
      </w:r>
      <w:r w:rsidRPr="00911AD3">
        <w:rPr>
          <w:rFonts w:ascii="Times New Roman" w:hAnsi="Times New Roman" w:cs="Times New Roman"/>
          <w:sz w:val="28"/>
          <w:szCs w:val="28"/>
        </w:rPr>
        <w:br/>
        <w:t xml:space="preserve"> •  Междометия (да, ага, угу, и) и короткие реплики («неужели», «а дальше», «ну и»). </w:t>
      </w:r>
      <w:proofErr w:type="gramEnd"/>
    </w:p>
    <w:p w:rsidR="00911AD3" w:rsidRPr="00A7391F" w:rsidRDefault="00830D92" w:rsidP="00543278">
      <w:pPr>
        <w:shd w:val="clear" w:color="auto" w:fill="FFFFFF"/>
        <w:spacing w:after="0" w:line="240" w:lineRule="auto"/>
        <w:ind w:left="142" w:right="168"/>
        <w:rPr>
          <w:rFonts w:ascii="Times New Roman" w:hAnsi="Times New Roman" w:cs="Times New Roman"/>
          <w:sz w:val="28"/>
          <w:szCs w:val="28"/>
        </w:rPr>
      </w:pPr>
      <w:r w:rsidRPr="00543278">
        <w:rPr>
          <w:rFonts w:ascii="Times New Roman" w:hAnsi="Times New Roman" w:cs="Times New Roman"/>
          <w:b/>
          <w:color w:val="FF0000"/>
          <w:sz w:val="32"/>
          <w:szCs w:val="28"/>
        </w:rPr>
        <w:lastRenderedPageBreak/>
        <w:t>Я-сообщения</w:t>
      </w:r>
      <w:proofErr w:type="gramStart"/>
      <w:r w:rsidRPr="00911AD3">
        <w:rPr>
          <w:rFonts w:ascii="Times New Roman" w:hAnsi="Times New Roman" w:cs="Times New Roman"/>
          <w:sz w:val="32"/>
          <w:szCs w:val="28"/>
        </w:rPr>
        <w:br/>
      </w:r>
      <w:r w:rsidRPr="00911AD3">
        <w:rPr>
          <w:rFonts w:ascii="Times New Roman" w:hAnsi="Times New Roman" w:cs="Times New Roman"/>
          <w:sz w:val="28"/>
          <w:szCs w:val="28"/>
        </w:rPr>
        <w:t xml:space="preserve"> • В</w:t>
      </w:r>
      <w:proofErr w:type="gramEnd"/>
      <w:r w:rsidRPr="00911AD3">
        <w:rPr>
          <w:rFonts w:ascii="Times New Roman" w:hAnsi="Times New Roman" w:cs="Times New Roman"/>
          <w:sz w:val="28"/>
          <w:szCs w:val="28"/>
        </w:rPr>
        <w:t xml:space="preserve"> этих высказываниях от первого лица используются местоимения «я», «мне», «меня», «моё». Они отражают мнение и переживания говорящего, в то время как </w:t>
      </w:r>
      <w:proofErr w:type="gramStart"/>
      <w:r w:rsidRPr="00911AD3">
        <w:rPr>
          <w:rFonts w:ascii="Times New Roman" w:hAnsi="Times New Roman" w:cs="Times New Roman"/>
          <w:sz w:val="28"/>
          <w:szCs w:val="28"/>
        </w:rPr>
        <w:t>ты-высказывания</w:t>
      </w:r>
      <w:proofErr w:type="gramEnd"/>
      <w:r w:rsidRPr="00911AD3">
        <w:rPr>
          <w:rFonts w:ascii="Times New Roman" w:hAnsi="Times New Roman" w:cs="Times New Roman"/>
          <w:sz w:val="28"/>
          <w:szCs w:val="28"/>
        </w:rPr>
        <w:t xml:space="preserve"> содержат оценку другого и его поведения и провоцируют ответную агрессию, обиду.</w:t>
      </w:r>
      <w:r w:rsidRPr="00911AD3">
        <w:rPr>
          <w:rFonts w:ascii="Times New Roman" w:hAnsi="Times New Roman" w:cs="Times New Roman"/>
          <w:sz w:val="28"/>
          <w:szCs w:val="28"/>
        </w:rPr>
        <w:br/>
        <w:t xml:space="preserve"> • Используя </w:t>
      </w:r>
      <w:proofErr w:type="gramStart"/>
      <w:r w:rsidRPr="00911AD3">
        <w:rPr>
          <w:rFonts w:ascii="Times New Roman" w:hAnsi="Times New Roman" w:cs="Times New Roman"/>
          <w:sz w:val="28"/>
          <w:szCs w:val="28"/>
        </w:rPr>
        <w:t>я-высказывания</w:t>
      </w:r>
      <w:proofErr w:type="gramEnd"/>
      <w:r w:rsidRPr="00911AD3">
        <w:rPr>
          <w:rFonts w:ascii="Times New Roman" w:hAnsi="Times New Roman" w:cs="Times New Roman"/>
          <w:sz w:val="28"/>
          <w:szCs w:val="28"/>
        </w:rPr>
        <w:t>, вы создаёте пространство уважения, сохраняете ди</w:t>
      </w:r>
      <w:r w:rsidR="001646C3">
        <w:rPr>
          <w:rFonts w:ascii="Times New Roman" w:hAnsi="Times New Roman" w:cs="Times New Roman"/>
          <w:sz w:val="28"/>
          <w:szCs w:val="28"/>
        </w:rPr>
        <w:t xml:space="preserve">станцию   </w:t>
      </w:r>
      <w:r w:rsidRPr="00911AD3">
        <w:rPr>
          <w:rFonts w:ascii="Times New Roman" w:hAnsi="Times New Roman" w:cs="Times New Roman"/>
          <w:sz w:val="28"/>
          <w:szCs w:val="28"/>
        </w:rPr>
        <w:t xml:space="preserve"> говорящими. Если ребёнок видит ваше искреннее проявление чувств, он лучше узнаёт вас и ему проще выражать свои переживания. </w:t>
      </w:r>
      <w:r w:rsidRPr="00911AD3">
        <w:rPr>
          <w:rFonts w:ascii="Times New Roman" w:hAnsi="Times New Roman" w:cs="Times New Roman"/>
          <w:sz w:val="28"/>
          <w:szCs w:val="28"/>
        </w:rPr>
        <w:br/>
        <w:t xml:space="preserve">• В любой конфликтной ситуации </w:t>
      </w:r>
      <w:proofErr w:type="gramStart"/>
      <w:r w:rsidRPr="00911AD3">
        <w:rPr>
          <w:rFonts w:ascii="Times New Roman" w:hAnsi="Times New Roman" w:cs="Times New Roman"/>
          <w:sz w:val="28"/>
          <w:szCs w:val="28"/>
        </w:rPr>
        <w:t>говорите</w:t>
      </w:r>
      <w:proofErr w:type="gramEnd"/>
      <w:r w:rsidRPr="00911AD3">
        <w:rPr>
          <w:rFonts w:ascii="Times New Roman" w:hAnsi="Times New Roman" w:cs="Times New Roman"/>
          <w:sz w:val="28"/>
          <w:szCs w:val="28"/>
        </w:rPr>
        <w:t xml:space="preserve"> прежде всего о своих чувствах и видении ситуации, а не о поведении другого: «Мне неприятно, когда мне приходится повторять свою просьбу» </w:t>
      </w:r>
      <w:proofErr w:type="gramStart"/>
      <w:r w:rsidRPr="00911AD3">
        <w:rPr>
          <w:rFonts w:ascii="Times New Roman" w:hAnsi="Times New Roman" w:cs="Times New Roman"/>
          <w:sz w:val="28"/>
          <w:szCs w:val="28"/>
        </w:rPr>
        <w:t>вместо</w:t>
      </w:r>
      <w:proofErr w:type="gramEnd"/>
      <w:r w:rsidRPr="00911AD3">
        <w:rPr>
          <w:rFonts w:ascii="Times New Roman" w:hAnsi="Times New Roman" w:cs="Times New Roman"/>
          <w:sz w:val="28"/>
          <w:szCs w:val="28"/>
        </w:rPr>
        <w:t xml:space="preserve"> «Сколько раз тебе повторять, сделай это немедленно!»</w:t>
      </w:r>
      <w:r w:rsidR="00E439DC">
        <w:rPr>
          <w:rFonts w:ascii="Times New Roman" w:hAnsi="Times New Roman" w:cs="Times New Roman"/>
          <w:sz w:val="28"/>
          <w:szCs w:val="28"/>
        </w:rPr>
        <w:br/>
      </w:r>
      <w:r w:rsidRPr="00911AD3">
        <w:rPr>
          <w:rFonts w:ascii="Times New Roman" w:hAnsi="Times New Roman" w:cs="Times New Roman"/>
          <w:sz w:val="28"/>
          <w:szCs w:val="28"/>
        </w:rPr>
        <w:t xml:space="preserve"> «Я устала и хочу побыть в тишине» </w:t>
      </w:r>
      <w:proofErr w:type="gramStart"/>
      <w:r w:rsidRPr="00911AD3">
        <w:rPr>
          <w:rFonts w:ascii="Times New Roman" w:hAnsi="Times New Roman" w:cs="Times New Roman"/>
          <w:sz w:val="28"/>
          <w:szCs w:val="28"/>
        </w:rPr>
        <w:t>вместо</w:t>
      </w:r>
      <w:proofErr w:type="gramEnd"/>
      <w:r w:rsidRPr="00911AD3">
        <w:rPr>
          <w:rFonts w:ascii="Times New Roman" w:hAnsi="Times New Roman" w:cs="Times New Roman"/>
          <w:sz w:val="28"/>
          <w:szCs w:val="28"/>
        </w:rPr>
        <w:t xml:space="preserve"> «Ты прекратишь шуметь или нет!».</w:t>
      </w:r>
      <w:r w:rsidR="00E439DC">
        <w:rPr>
          <w:rFonts w:ascii="Times New Roman" w:hAnsi="Times New Roman" w:cs="Times New Roman"/>
          <w:sz w:val="28"/>
          <w:szCs w:val="28"/>
        </w:rPr>
        <w:br/>
      </w:r>
      <w:r w:rsidRPr="00911AD3">
        <w:rPr>
          <w:rFonts w:ascii="Times New Roman" w:hAnsi="Times New Roman" w:cs="Times New Roman"/>
          <w:sz w:val="28"/>
          <w:szCs w:val="28"/>
        </w:rPr>
        <w:t xml:space="preserve"> «Как мне нравится, когда стол чистый и опрятный» </w:t>
      </w:r>
      <w:proofErr w:type="gramStart"/>
      <w:r w:rsidRPr="00911AD3">
        <w:rPr>
          <w:rFonts w:ascii="Times New Roman" w:hAnsi="Times New Roman" w:cs="Times New Roman"/>
          <w:sz w:val="28"/>
          <w:szCs w:val="28"/>
        </w:rPr>
        <w:t>вместо</w:t>
      </w:r>
      <w:proofErr w:type="gramEnd"/>
      <w:r w:rsidRPr="00911AD3">
        <w:rPr>
          <w:rFonts w:ascii="Times New Roman" w:hAnsi="Times New Roman" w:cs="Times New Roman"/>
          <w:sz w:val="28"/>
          <w:szCs w:val="28"/>
        </w:rPr>
        <w:t xml:space="preserve"> «Ну что ты за поросёнок!». </w:t>
      </w:r>
    </w:p>
    <w:p w:rsidR="00830D92" w:rsidRPr="00543278" w:rsidRDefault="00830D92" w:rsidP="00543278">
      <w:pPr>
        <w:shd w:val="clear" w:color="auto" w:fill="FFFFFF"/>
        <w:spacing w:after="0" w:line="240" w:lineRule="auto"/>
        <w:ind w:right="168"/>
        <w:rPr>
          <w:rFonts w:ascii="Times New Roman" w:hAnsi="Times New Roman" w:cs="Times New Roman"/>
          <w:color w:val="FF0000"/>
          <w:sz w:val="32"/>
          <w:szCs w:val="28"/>
        </w:rPr>
      </w:pPr>
      <w:proofErr w:type="spellStart"/>
      <w:r w:rsidRPr="00543278">
        <w:rPr>
          <w:rFonts w:ascii="Times New Roman" w:hAnsi="Times New Roman" w:cs="Times New Roman"/>
          <w:b/>
          <w:color w:val="FF0000"/>
          <w:sz w:val="32"/>
          <w:szCs w:val="28"/>
        </w:rPr>
        <w:t>Отзеркаливание</w:t>
      </w:r>
      <w:proofErr w:type="spellEnd"/>
      <w:r w:rsidRPr="00543278">
        <w:rPr>
          <w:rFonts w:ascii="Times New Roman" w:hAnsi="Times New Roman" w:cs="Times New Roman"/>
          <w:b/>
          <w:color w:val="FF0000"/>
          <w:sz w:val="32"/>
          <w:szCs w:val="28"/>
        </w:rPr>
        <w:t xml:space="preserve"> </w:t>
      </w:r>
      <w:r w:rsidR="00543278">
        <w:rPr>
          <w:rFonts w:ascii="Times New Roman" w:hAnsi="Times New Roman" w:cs="Times New Roman"/>
          <w:color w:val="FF0000"/>
          <w:sz w:val="32"/>
          <w:szCs w:val="28"/>
        </w:rPr>
        <w:br/>
        <w:t xml:space="preserve">    </w:t>
      </w:r>
      <w:r w:rsidR="00E439DC">
        <w:rPr>
          <w:rFonts w:ascii="Times New Roman" w:hAnsi="Times New Roman" w:cs="Times New Roman"/>
          <w:sz w:val="28"/>
          <w:szCs w:val="28"/>
        </w:rPr>
        <w:t xml:space="preserve"> </w:t>
      </w:r>
      <w:r w:rsidRPr="00911AD3">
        <w:rPr>
          <w:rFonts w:ascii="Times New Roman" w:hAnsi="Times New Roman" w:cs="Times New Roman"/>
          <w:sz w:val="28"/>
          <w:szCs w:val="28"/>
        </w:rPr>
        <w:t xml:space="preserve">Копирование жестов, позы, слов собеседника с целью вызвать его расположение и симпатию. Это возможность показать ребёнку вербально и </w:t>
      </w:r>
      <w:proofErr w:type="spellStart"/>
      <w:r w:rsidRPr="00911AD3">
        <w:rPr>
          <w:rFonts w:ascii="Times New Roman" w:hAnsi="Times New Roman" w:cs="Times New Roman"/>
          <w:sz w:val="28"/>
          <w:szCs w:val="28"/>
        </w:rPr>
        <w:t>невербально</w:t>
      </w:r>
      <w:proofErr w:type="spellEnd"/>
      <w:r w:rsidRPr="00911AD3">
        <w:rPr>
          <w:rFonts w:ascii="Times New Roman" w:hAnsi="Times New Roman" w:cs="Times New Roman"/>
          <w:sz w:val="28"/>
          <w:szCs w:val="28"/>
        </w:rPr>
        <w:t xml:space="preserve">, что вы его понимаете, сопереживаете ему. Этот механизм начинает свою работу ещё в младенчестве. Для новорождённого мама — зеркало: отвечает улыбкой на улыбку, хмурится, цокает или </w:t>
      </w:r>
      <w:proofErr w:type="spellStart"/>
      <w:r w:rsidRPr="00911AD3">
        <w:rPr>
          <w:rFonts w:ascii="Times New Roman" w:hAnsi="Times New Roman" w:cs="Times New Roman"/>
          <w:sz w:val="28"/>
          <w:szCs w:val="28"/>
        </w:rPr>
        <w:t>агукает</w:t>
      </w:r>
      <w:proofErr w:type="spellEnd"/>
      <w:r w:rsidRPr="00911AD3">
        <w:rPr>
          <w:rFonts w:ascii="Times New Roman" w:hAnsi="Times New Roman" w:cs="Times New Roman"/>
          <w:sz w:val="28"/>
          <w:szCs w:val="28"/>
        </w:rPr>
        <w:t xml:space="preserve"> в ответ. Наверняка вы замечали, как забавно копируют малыши манеру родителей говорить, ходить, наклонять голову или поправлять волосы. Важно помнить, что они делают это не для того, чтобы передразнить или рассмешить нас. Для малышей это способ стать своим, освоить мир чувств и научиться понимать, что испытывают другие. Имитация и подражание </w:t>
      </w:r>
      <w:proofErr w:type="gramStart"/>
      <w:r w:rsidRPr="00911AD3">
        <w:rPr>
          <w:rFonts w:ascii="Times New Roman" w:hAnsi="Times New Roman" w:cs="Times New Roman"/>
          <w:sz w:val="28"/>
          <w:szCs w:val="28"/>
        </w:rPr>
        <w:t>возможны</w:t>
      </w:r>
      <w:proofErr w:type="gramEnd"/>
      <w:r w:rsidRPr="00911AD3">
        <w:rPr>
          <w:rFonts w:ascii="Times New Roman" w:hAnsi="Times New Roman" w:cs="Times New Roman"/>
          <w:sz w:val="28"/>
          <w:szCs w:val="28"/>
        </w:rPr>
        <w:t xml:space="preserve"> благодаря зеркальным нейронам и являются ключом к </w:t>
      </w:r>
      <w:proofErr w:type="spellStart"/>
      <w:r w:rsidRPr="00911AD3">
        <w:rPr>
          <w:rFonts w:ascii="Times New Roman" w:hAnsi="Times New Roman" w:cs="Times New Roman"/>
          <w:sz w:val="28"/>
          <w:szCs w:val="28"/>
        </w:rPr>
        <w:t>эмпатии</w:t>
      </w:r>
      <w:proofErr w:type="spellEnd"/>
      <w:r w:rsidRPr="00911AD3">
        <w:rPr>
          <w:rFonts w:ascii="Times New Roman" w:hAnsi="Times New Roman" w:cs="Times New Roman"/>
          <w:sz w:val="28"/>
          <w:szCs w:val="28"/>
        </w:rPr>
        <w:t xml:space="preserve"> и сопереживанию. Дети подражают чаще всего неосознанно, а вот взрослые, напротив, могут использовать метод </w:t>
      </w:r>
      <w:proofErr w:type="spellStart"/>
      <w:r w:rsidRPr="00911AD3">
        <w:rPr>
          <w:rFonts w:ascii="Times New Roman" w:hAnsi="Times New Roman" w:cs="Times New Roman"/>
          <w:sz w:val="28"/>
          <w:szCs w:val="28"/>
        </w:rPr>
        <w:t>отзеркаливания</w:t>
      </w:r>
      <w:proofErr w:type="spellEnd"/>
      <w:r w:rsidRPr="00911AD3">
        <w:rPr>
          <w:rFonts w:ascii="Times New Roman" w:hAnsi="Times New Roman" w:cs="Times New Roman"/>
          <w:sz w:val="28"/>
          <w:szCs w:val="28"/>
        </w:rPr>
        <w:t xml:space="preserve"> в отношениях сознательно, чтобы настроиться на одну волну с детьми. Когда ребенок чувствует, что его принимают, он расслабляется, раскрывается и лучше реагирует на ваши слова и действия. </w:t>
      </w:r>
      <w:r w:rsidRPr="00911AD3">
        <w:rPr>
          <w:rFonts w:ascii="Times New Roman" w:hAnsi="Times New Roman" w:cs="Times New Roman"/>
          <w:sz w:val="28"/>
          <w:szCs w:val="28"/>
        </w:rPr>
        <w:br/>
      </w:r>
      <w:proofErr w:type="spellStart"/>
      <w:r w:rsidRPr="00911AD3">
        <w:rPr>
          <w:rFonts w:ascii="Times New Roman" w:hAnsi="Times New Roman" w:cs="Times New Roman"/>
          <w:sz w:val="28"/>
          <w:szCs w:val="28"/>
        </w:rPr>
        <w:t>Отзеркаливание</w:t>
      </w:r>
      <w:proofErr w:type="spellEnd"/>
      <w:r w:rsidRPr="00911AD3">
        <w:rPr>
          <w:rFonts w:ascii="Times New Roman" w:hAnsi="Times New Roman" w:cs="Times New Roman"/>
          <w:sz w:val="28"/>
          <w:szCs w:val="28"/>
        </w:rPr>
        <w:t xml:space="preserve"> можно использовать на </w:t>
      </w:r>
      <w:r w:rsidR="00543278">
        <w:rPr>
          <w:rFonts w:ascii="Times New Roman" w:hAnsi="Times New Roman" w:cs="Times New Roman"/>
          <w:sz w:val="28"/>
          <w:szCs w:val="28"/>
        </w:rPr>
        <w:t>одном или нескольких уровнях.</w:t>
      </w:r>
      <w:r w:rsidR="00543278">
        <w:rPr>
          <w:rFonts w:ascii="Times New Roman" w:hAnsi="Times New Roman" w:cs="Times New Roman"/>
          <w:sz w:val="28"/>
          <w:szCs w:val="28"/>
        </w:rPr>
        <w:br/>
        <w:t xml:space="preserve"> </w:t>
      </w:r>
      <w:r w:rsidRPr="00911AD3">
        <w:rPr>
          <w:rFonts w:ascii="Times New Roman" w:hAnsi="Times New Roman" w:cs="Times New Roman"/>
          <w:sz w:val="28"/>
          <w:szCs w:val="28"/>
        </w:rPr>
        <w:t xml:space="preserve"> </w:t>
      </w:r>
      <w:r w:rsidRPr="00543278">
        <w:rPr>
          <w:rFonts w:ascii="Times New Roman" w:hAnsi="Times New Roman" w:cs="Times New Roman"/>
          <w:b/>
          <w:sz w:val="28"/>
          <w:szCs w:val="28"/>
        </w:rPr>
        <w:t>На уровне тела:</w:t>
      </w:r>
      <w:r w:rsidRPr="00543278">
        <w:rPr>
          <w:rFonts w:ascii="Times New Roman" w:hAnsi="Times New Roman" w:cs="Times New Roman"/>
          <w:sz w:val="28"/>
          <w:szCs w:val="28"/>
        </w:rPr>
        <w:t xml:space="preserve"> </w:t>
      </w:r>
      <w:r w:rsidR="00543278">
        <w:rPr>
          <w:rFonts w:ascii="Times New Roman" w:hAnsi="Times New Roman" w:cs="Times New Roman"/>
          <w:sz w:val="28"/>
          <w:szCs w:val="28"/>
        </w:rPr>
        <w:br/>
      </w:r>
      <w:r w:rsidRPr="00911AD3">
        <w:rPr>
          <w:rFonts w:ascii="Times New Roman" w:hAnsi="Times New Roman" w:cs="Times New Roman"/>
          <w:sz w:val="28"/>
          <w:szCs w:val="28"/>
        </w:rPr>
        <w:t>• Повторите положение тела собеседника (например, сядьте напротив него на пол в той же позе).</w:t>
      </w:r>
      <w:r w:rsidRPr="00911AD3">
        <w:rPr>
          <w:rFonts w:ascii="Times New Roman" w:hAnsi="Times New Roman" w:cs="Times New Roman"/>
          <w:sz w:val="28"/>
          <w:szCs w:val="28"/>
        </w:rPr>
        <w:br/>
        <w:t xml:space="preserve"> • Повторяйте какие-то его движения, жесты, мимику (возможно, почёсывайте изредка нос, пожимайте плечами или вздыхайте). Делайте это не сразу, а не спеша и с промежутком.</w:t>
      </w:r>
      <w:r w:rsidRPr="00911AD3">
        <w:rPr>
          <w:rFonts w:ascii="Times New Roman" w:hAnsi="Times New Roman" w:cs="Times New Roman"/>
          <w:sz w:val="28"/>
          <w:szCs w:val="28"/>
        </w:rPr>
        <w:br/>
        <w:t xml:space="preserve"> • Подс</w:t>
      </w:r>
      <w:r w:rsidR="00543278">
        <w:rPr>
          <w:rFonts w:ascii="Times New Roman" w:hAnsi="Times New Roman" w:cs="Times New Roman"/>
          <w:sz w:val="28"/>
          <w:szCs w:val="28"/>
        </w:rPr>
        <w:t xml:space="preserve">траивайтесь под его дыхание. </w:t>
      </w:r>
      <w:r w:rsidR="00543278">
        <w:rPr>
          <w:rFonts w:ascii="Times New Roman" w:hAnsi="Times New Roman" w:cs="Times New Roman"/>
          <w:sz w:val="28"/>
          <w:szCs w:val="28"/>
        </w:rPr>
        <w:br/>
      </w:r>
      <w:r w:rsidRPr="00543278">
        <w:rPr>
          <w:rFonts w:ascii="Times New Roman" w:hAnsi="Times New Roman" w:cs="Times New Roman"/>
          <w:b/>
          <w:sz w:val="28"/>
          <w:szCs w:val="28"/>
        </w:rPr>
        <w:t>На уровне эмоций и речи:</w:t>
      </w:r>
      <w:r w:rsidRPr="00911AD3">
        <w:rPr>
          <w:rFonts w:ascii="Times New Roman" w:hAnsi="Times New Roman" w:cs="Times New Roman"/>
          <w:sz w:val="28"/>
          <w:szCs w:val="28"/>
        </w:rPr>
        <w:t xml:space="preserve"> </w:t>
      </w:r>
      <w:r w:rsidRPr="00911AD3">
        <w:rPr>
          <w:rFonts w:ascii="Times New Roman" w:hAnsi="Times New Roman" w:cs="Times New Roman"/>
          <w:sz w:val="28"/>
          <w:szCs w:val="28"/>
        </w:rPr>
        <w:br/>
        <w:t xml:space="preserve">• Говорите с той же скоростью, ритмом, интонацией. </w:t>
      </w:r>
      <w:r w:rsidRPr="00911AD3">
        <w:rPr>
          <w:rFonts w:ascii="Times New Roman" w:hAnsi="Times New Roman" w:cs="Times New Roman"/>
          <w:sz w:val="28"/>
          <w:szCs w:val="28"/>
        </w:rPr>
        <w:br/>
        <w:t xml:space="preserve">• Присоединяйтесь и выражайте те же эмоции. </w:t>
      </w:r>
      <w:r w:rsidRPr="00911AD3">
        <w:rPr>
          <w:rFonts w:ascii="Times New Roman" w:hAnsi="Times New Roman" w:cs="Times New Roman"/>
          <w:sz w:val="28"/>
          <w:szCs w:val="28"/>
        </w:rPr>
        <w:br/>
        <w:t xml:space="preserve">• Избегайте передразнивать детей. Следите за тем, чтобы ваше поведение не выглядело фальшиво и/или как насмешка. Это наверняка обидит и разозлит малыша, и скорее всего, он закроется. Осознанное </w:t>
      </w:r>
      <w:proofErr w:type="spellStart"/>
      <w:r w:rsidRPr="00911AD3">
        <w:rPr>
          <w:rFonts w:ascii="Times New Roman" w:hAnsi="Times New Roman" w:cs="Times New Roman"/>
          <w:sz w:val="28"/>
          <w:szCs w:val="28"/>
        </w:rPr>
        <w:t>отзеркаливание</w:t>
      </w:r>
      <w:proofErr w:type="spellEnd"/>
      <w:r w:rsidRPr="00911AD3">
        <w:rPr>
          <w:rFonts w:ascii="Times New Roman" w:hAnsi="Times New Roman" w:cs="Times New Roman"/>
          <w:sz w:val="28"/>
          <w:szCs w:val="28"/>
        </w:rPr>
        <w:t xml:space="preserve"> должно быть незаметным и выглядеть естественно.</w:t>
      </w:r>
      <w:r w:rsidRPr="00911AD3">
        <w:rPr>
          <w:rFonts w:ascii="Times New Roman" w:hAnsi="Times New Roman" w:cs="Times New Roman"/>
          <w:sz w:val="28"/>
          <w:szCs w:val="28"/>
        </w:rPr>
        <w:br/>
      </w:r>
      <w:r w:rsidRPr="00911AD3">
        <w:rPr>
          <w:rFonts w:ascii="Times New Roman" w:hAnsi="Times New Roman" w:cs="Times New Roman"/>
          <w:sz w:val="28"/>
          <w:szCs w:val="28"/>
        </w:rPr>
        <w:lastRenderedPageBreak/>
        <w:t xml:space="preserve"> • Создав атмосферу понимания и близости, можно потихоньку менять ход общения в нужное русло: юный собеседник начнёт теперь уже </w:t>
      </w:r>
      <w:proofErr w:type="spellStart"/>
      <w:r w:rsidRPr="00911AD3">
        <w:rPr>
          <w:rFonts w:ascii="Times New Roman" w:hAnsi="Times New Roman" w:cs="Times New Roman"/>
          <w:sz w:val="28"/>
          <w:szCs w:val="28"/>
        </w:rPr>
        <w:t>зеркалить</w:t>
      </w:r>
      <w:proofErr w:type="spellEnd"/>
      <w:r w:rsidRPr="00911AD3">
        <w:rPr>
          <w:rFonts w:ascii="Times New Roman" w:hAnsi="Times New Roman" w:cs="Times New Roman"/>
          <w:sz w:val="28"/>
          <w:szCs w:val="28"/>
        </w:rPr>
        <w:t xml:space="preserve"> вас и будет </w:t>
      </w:r>
      <w:proofErr w:type="spellStart"/>
      <w:r w:rsidRPr="00911AD3">
        <w:rPr>
          <w:rFonts w:ascii="Times New Roman" w:hAnsi="Times New Roman" w:cs="Times New Roman"/>
          <w:sz w:val="28"/>
          <w:szCs w:val="28"/>
        </w:rPr>
        <w:t>прощё</w:t>
      </w:r>
      <w:proofErr w:type="spellEnd"/>
      <w:r w:rsidRPr="00911AD3">
        <w:rPr>
          <w:rFonts w:ascii="Times New Roman" w:hAnsi="Times New Roman" w:cs="Times New Roman"/>
          <w:sz w:val="28"/>
          <w:szCs w:val="28"/>
        </w:rPr>
        <w:t xml:space="preserve"> достичь согласия.</w:t>
      </w:r>
      <w:r w:rsidRPr="00911AD3">
        <w:rPr>
          <w:rFonts w:ascii="Times New Roman" w:hAnsi="Times New Roman" w:cs="Times New Roman"/>
          <w:sz w:val="28"/>
          <w:szCs w:val="28"/>
        </w:rPr>
        <w:br/>
        <w:t xml:space="preserve"> • Упражнение «Зеркало». Встаньте напротив друг друга. Пусть один из вас показывает какое-то движение. Задача второго максимально точно повторить его. Один из вариантов этого упражнения: двигаться, </w:t>
      </w:r>
      <w:proofErr w:type="gramStart"/>
      <w:r w:rsidRPr="00911AD3">
        <w:rPr>
          <w:rFonts w:ascii="Times New Roman" w:hAnsi="Times New Roman" w:cs="Times New Roman"/>
          <w:sz w:val="28"/>
          <w:szCs w:val="28"/>
        </w:rPr>
        <w:t>соединив ладони друг с</w:t>
      </w:r>
      <w:proofErr w:type="gramEnd"/>
      <w:r w:rsidRPr="00911AD3">
        <w:rPr>
          <w:rFonts w:ascii="Times New Roman" w:hAnsi="Times New Roman" w:cs="Times New Roman"/>
          <w:sz w:val="28"/>
          <w:szCs w:val="28"/>
        </w:rPr>
        <w:t xml:space="preserve"> другом. И хотя это кажется простым, быстро и точно повторять движения за другим, не потеряв контакта рук, получится, только если расслабиться, довериться </w:t>
      </w:r>
      <w:proofErr w:type="gramStart"/>
      <w:r w:rsidRPr="00911AD3">
        <w:rPr>
          <w:rFonts w:ascii="Times New Roman" w:hAnsi="Times New Roman" w:cs="Times New Roman"/>
          <w:sz w:val="28"/>
          <w:szCs w:val="28"/>
        </w:rPr>
        <w:t>другому</w:t>
      </w:r>
      <w:proofErr w:type="gramEnd"/>
      <w:r w:rsidRPr="00911AD3">
        <w:rPr>
          <w:rFonts w:ascii="Times New Roman" w:hAnsi="Times New Roman" w:cs="Times New Roman"/>
          <w:sz w:val="28"/>
          <w:szCs w:val="28"/>
        </w:rPr>
        <w:t xml:space="preserve"> и следовать за ним!</w:t>
      </w:r>
    </w:p>
    <w:p w:rsidR="00830D92" w:rsidRPr="00911AD3" w:rsidRDefault="00830D92" w:rsidP="001646C3">
      <w:pPr>
        <w:shd w:val="clear" w:color="auto" w:fill="FFFFFF"/>
        <w:spacing w:after="0" w:line="240" w:lineRule="auto"/>
        <w:ind w:right="168"/>
        <w:rPr>
          <w:rFonts w:ascii="Times New Roman" w:hAnsi="Times New Roman" w:cs="Times New Roman"/>
          <w:sz w:val="28"/>
          <w:szCs w:val="28"/>
        </w:rPr>
      </w:pPr>
      <w:r w:rsidRPr="00543278">
        <w:rPr>
          <w:rFonts w:ascii="Times New Roman" w:hAnsi="Times New Roman" w:cs="Times New Roman"/>
          <w:b/>
          <w:color w:val="FF0000"/>
          <w:sz w:val="32"/>
          <w:szCs w:val="28"/>
        </w:rPr>
        <w:t>Перефразирование</w:t>
      </w:r>
      <w:r w:rsidRPr="00543278">
        <w:rPr>
          <w:rFonts w:ascii="Times New Roman" w:hAnsi="Times New Roman" w:cs="Times New Roman"/>
          <w:color w:val="FF0000"/>
          <w:sz w:val="32"/>
          <w:szCs w:val="28"/>
        </w:rPr>
        <w:t xml:space="preserve"> </w:t>
      </w:r>
      <w:r w:rsidRPr="00543278">
        <w:rPr>
          <w:rFonts w:ascii="Times New Roman" w:hAnsi="Times New Roman" w:cs="Times New Roman"/>
          <w:color w:val="FF0000"/>
          <w:sz w:val="32"/>
          <w:szCs w:val="28"/>
        </w:rPr>
        <w:br/>
      </w:r>
      <w:r w:rsidR="00A7391F">
        <w:rPr>
          <w:rFonts w:ascii="Times New Roman" w:hAnsi="Times New Roman" w:cs="Times New Roman"/>
          <w:sz w:val="28"/>
          <w:szCs w:val="28"/>
        </w:rPr>
        <w:t xml:space="preserve">     </w:t>
      </w:r>
      <w:r w:rsidRPr="00911AD3">
        <w:rPr>
          <w:rFonts w:ascii="Times New Roman" w:hAnsi="Times New Roman" w:cs="Times New Roman"/>
          <w:sz w:val="28"/>
          <w:szCs w:val="28"/>
        </w:rPr>
        <w:t xml:space="preserve">Пересказ </w:t>
      </w:r>
      <w:proofErr w:type="gramStart"/>
      <w:r w:rsidRPr="00911AD3">
        <w:rPr>
          <w:rFonts w:ascii="Times New Roman" w:hAnsi="Times New Roman" w:cs="Times New Roman"/>
          <w:sz w:val="28"/>
          <w:szCs w:val="28"/>
        </w:rPr>
        <w:t>услышанного</w:t>
      </w:r>
      <w:proofErr w:type="gramEnd"/>
      <w:r w:rsidRPr="00911AD3">
        <w:rPr>
          <w:rFonts w:ascii="Times New Roman" w:hAnsi="Times New Roman" w:cs="Times New Roman"/>
          <w:sz w:val="28"/>
          <w:szCs w:val="28"/>
        </w:rPr>
        <w:t xml:space="preserve"> своими словами. Его цель — убедиться, что вы правильно поняли человека, а также дать ему понять это. Можно использовать фразы:</w:t>
      </w:r>
      <w:r w:rsidRPr="00911AD3">
        <w:rPr>
          <w:rFonts w:ascii="Times New Roman" w:hAnsi="Times New Roman" w:cs="Times New Roman"/>
          <w:sz w:val="28"/>
          <w:szCs w:val="28"/>
        </w:rPr>
        <w:br/>
        <w:t xml:space="preserve"> • Другими словами, ты хочешь сказать…</w:t>
      </w:r>
      <w:r w:rsidRPr="00911AD3">
        <w:rPr>
          <w:rFonts w:ascii="Times New Roman" w:hAnsi="Times New Roman" w:cs="Times New Roman"/>
          <w:sz w:val="28"/>
          <w:szCs w:val="28"/>
        </w:rPr>
        <w:br/>
        <w:t xml:space="preserve"> • Ты считаешь, что…</w:t>
      </w:r>
      <w:r w:rsidRPr="00911AD3">
        <w:rPr>
          <w:rFonts w:ascii="Times New Roman" w:hAnsi="Times New Roman" w:cs="Times New Roman"/>
          <w:sz w:val="28"/>
          <w:szCs w:val="28"/>
        </w:rPr>
        <w:br/>
        <w:t xml:space="preserve"> • Как я тебя поня</w:t>
      </w:r>
      <w:proofErr w:type="gramStart"/>
      <w:r w:rsidRPr="00911AD3">
        <w:rPr>
          <w:rFonts w:ascii="Times New Roman" w:hAnsi="Times New Roman" w:cs="Times New Roman"/>
          <w:sz w:val="28"/>
          <w:szCs w:val="28"/>
        </w:rPr>
        <w:t>л(</w:t>
      </w:r>
      <w:proofErr w:type="gramEnd"/>
      <w:r w:rsidRPr="00911AD3">
        <w:rPr>
          <w:rFonts w:ascii="Times New Roman" w:hAnsi="Times New Roman" w:cs="Times New Roman"/>
          <w:sz w:val="28"/>
          <w:szCs w:val="28"/>
        </w:rPr>
        <w:t>а)… В дополнение можно использовать уточняющие фразы и вопросы:  Что ты имеешь в виду, когда говоришь…  Если я тебя правильно поня</w:t>
      </w:r>
      <w:proofErr w:type="gramStart"/>
      <w:r w:rsidRPr="00911AD3">
        <w:rPr>
          <w:rFonts w:ascii="Times New Roman" w:hAnsi="Times New Roman" w:cs="Times New Roman"/>
          <w:sz w:val="28"/>
          <w:szCs w:val="28"/>
        </w:rPr>
        <w:t>л(</w:t>
      </w:r>
      <w:proofErr w:type="gramEnd"/>
      <w:r w:rsidRPr="00911AD3">
        <w:rPr>
          <w:rFonts w:ascii="Times New Roman" w:hAnsi="Times New Roman" w:cs="Times New Roman"/>
          <w:sz w:val="28"/>
          <w:szCs w:val="28"/>
        </w:rPr>
        <w:t xml:space="preserve">а)… • Старайтесь использовать больше утвердительных предложений вместо вопросов. Они дают ощущение большего сопереживания и побуждают рассказывать дальше. Если вы ошибаетесь, ребёнок вас поправит. </w:t>
      </w:r>
    </w:p>
    <w:p w:rsidR="00962992" w:rsidRDefault="00830D92" w:rsidP="00543278">
      <w:pPr>
        <w:shd w:val="clear" w:color="auto" w:fill="FFFFFF"/>
        <w:spacing w:after="0" w:line="240" w:lineRule="auto"/>
        <w:ind w:left="142" w:right="168"/>
        <w:rPr>
          <w:rFonts w:ascii="Times New Roman" w:hAnsi="Times New Roman" w:cs="Times New Roman"/>
          <w:sz w:val="28"/>
          <w:szCs w:val="28"/>
        </w:rPr>
      </w:pPr>
      <w:r w:rsidRPr="00543278">
        <w:rPr>
          <w:rFonts w:ascii="Times New Roman" w:hAnsi="Times New Roman" w:cs="Times New Roman"/>
          <w:b/>
          <w:sz w:val="28"/>
          <w:szCs w:val="28"/>
        </w:rPr>
        <w:t>Отражение чувств, сопереживание:</w:t>
      </w:r>
      <w:r w:rsidRPr="00543278">
        <w:rPr>
          <w:rFonts w:ascii="Times New Roman" w:hAnsi="Times New Roman" w:cs="Times New Roman"/>
          <w:sz w:val="28"/>
          <w:szCs w:val="28"/>
        </w:rPr>
        <w:t xml:space="preserve"> </w:t>
      </w:r>
      <w:r w:rsidRPr="00911AD3">
        <w:rPr>
          <w:rFonts w:ascii="Times New Roman" w:hAnsi="Times New Roman" w:cs="Times New Roman"/>
          <w:sz w:val="28"/>
          <w:szCs w:val="28"/>
        </w:rPr>
        <w:br/>
        <w:t xml:space="preserve">• Мне кажется, ты сейчас чувствуешь… </w:t>
      </w:r>
      <w:r w:rsidRPr="00911AD3">
        <w:rPr>
          <w:rFonts w:ascii="Times New Roman" w:hAnsi="Times New Roman" w:cs="Times New Roman"/>
          <w:sz w:val="28"/>
          <w:szCs w:val="28"/>
        </w:rPr>
        <w:br/>
        <w:t xml:space="preserve">• Похоже, ты обижен(а) </w:t>
      </w:r>
      <w:r w:rsidRPr="00911AD3">
        <w:rPr>
          <w:rFonts w:ascii="Times New Roman" w:hAnsi="Times New Roman" w:cs="Times New Roman"/>
          <w:sz w:val="28"/>
          <w:szCs w:val="28"/>
        </w:rPr>
        <w:br/>
        <w:t>• Ты, наверное, сильно разозлился</w:t>
      </w:r>
      <w:proofErr w:type="gramStart"/>
      <w:r w:rsidRPr="00911AD3">
        <w:rPr>
          <w:rFonts w:ascii="Times New Roman" w:hAnsi="Times New Roman" w:cs="Times New Roman"/>
          <w:sz w:val="28"/>
          <w:szCs w:val="28"/>
        </w:rPr>
        <w:t>… В</w:t>
      </w:r>
      <w:proofErr w:type="gramEnd"/>
      <w:r w:rsidRPr="00911AD3">
        <w:rPr>
          <w:rFonts w:ascii="Times New Roman" w:hAnsi="Times New Roman" w:cs="Times New Roman"/>
          <w:sz w:val="28"/>
          <w:szCs w:val="28"/>
        </w:rPr>
        <w:t>месте с обозначением чувства можно повторить фразу ребёнка его же словами или схожими: • Я не нашёл свою игрушку. • Не нашёл игрушку? Должно быть, ты сильно расстроился.</w:t>
      </w:r>
      <w:r w:rsidR="00543278">
        <w:rPr>
          <w:rFonts w:ascii="Times New Roman" w:hAnsi="Times New Roman" w:cs="Times New Roman"/>
          <w:sz w:val="28"/>
          <w:szCs w:val="28"/>
        </w:rPr>
        <w:br/>
      </w:r>
      <w:proofErr w:type="spellStart"/>
      <w:r w:rsidRPr="00543278">
        <w:rPr>
          <w:rFonts w:ascii="Times New Roman" w:hAnsi="Times New Roman" w:cs="Times New Roman"/>
          <w:b/>
          <w:color w:val="FF0000"/>
          <w:sz w:val="32"/>
          <w:szCs w:val="28"/>
        </w:rPr>
        <w:t>Резюмирование</w:t>
      </w:r>
      <w:proofErr w:type="spellEnd"/>
      <w:r w:rsidRPr="00543278">
        <w:rPr>
          <w:rFonts w:ascii="Times New Roman" w:hAnsi="Times New Roman" w:cs="Times New Roman"/>
          <w:color w:val="FF0000"/>
          <w:sz w:val="32"/>
          <w:szCs w:val="28"/>
        </w:rPr>
        <w:t xml:space="preserve"> </w:t>
      </w:r>
      <w:r w:rsidRPr="00543278">
        <w:rPr>
          <w:rFonts w:ascii="Times New Roman" w:hAnsi="Times New Roman" w:cs="Times New Roman"/>
          <w:color w:val="FF0000"/>
          <w:sz w:val="28"/>
          <w:szCs w:val="28"/>
        </w:rPr>
        <w:br/>
      </w:r>
      <w:r w:rsidR="00E439DC">
        <w:rPr>
          <w:rFonts w:ascii="Times New Roman" w:hAnsi="Times New Roman" w:cs="Times New Roman"/>
          <w:sz w:val="28"/>
          <w:szCs w:val="28"/>
        </w:rPr>
        <w:t xml:space="preserve">     </w:t>
      </w:r>
      <w:r w:rsidRPr="00E439DC">
        <w:rPr>
          <w:rFonts w:ascii="Times New Roman" w:hAnsi="Times New Roman" w:cs="Times New Roman"/>
          <w:sz w:val="28"/>
          <w:szCs w:val="28"/>
        </w:rPr>
        <w:t>Подведение итогов разговора, когда озвучиваются основные мысли и, возможно, договорённости:</w:t>
      </w:r>
      <w:r w:rsidRPr="00E439DC">
        <w:rPr>
          <w:rFonts w:ascii="Times New Roman" w:hAnsi="Times New Roman" w:cs="Times New Roman"/>
          <w:sz w:val="28"/>
          <w:szCs w:val="28"/>
        </w:rPr>
        <w:br/>
        <w:t xml:space="preserve"> • Вот, значит, что произошло</w:t>
      </w:r>
      <w:proofErr w:type="gramStart"/>
      <w:r w:rsidRPr="00E439DC">
        <w:rPr>
          <w:rFonts w:ascii="Times New Roman" w:hAnsi="Times New Roman" w:cs="Times New Roman"/>
          <w:sz w:val="28"/>
          <w:szCs w:val="28"/>
        </w:rPr>
        <w:t>…</w:t>
      </w:r>
      <w:r w:rsidRPr="00E439DC">
        <w:rPr>
          <w:rFonts w:ascii="Times New Roman" w:hAnsi="Times New Roman" w:cs="Times New Roman"/>
          <w:sz w:val="28"/>
          <w:szCs w:val="28"/>
        </w:rPr>
        <w:br/>
        <w:t xml:space="preserve"> • Т</w:t>
      </w:r>
      <w:proofErr w:type="gramEnd"/>
      <w:r w:rsidRPr="00E439DC">
        <w:rPr>
          <w:rFonts w:ascii="Times New Roman" w:hAnsi="Times New Roman" w:cs="Times New Roman"/>
          <w:sz w:val="28"/>
          <w:szCs w:val="28"/>
        </w:rPr>
        <w:t>еперь я понимаю, что случилось…</w:t>
      </w:r>
      <w:r w:rsidRPr="00E439DC">
        <w:rPr>
          <w:rFonts w:ascii="Times New Roman" w:hAnsi="Times New Roman" w:cs="Times New Roman"/>
          <w:sz w:val="28"/>
          <w:szCs w:val="28"/>
        </w:rPr>
        <w:br/>
        <w:t xml:space="preserve"> • Давай подумаем, что можно сделать в этой ситуации </w:t>
      </w:r>
      <w:r w:rsidRPr="00E439DC">
        <w:rPr>
          <w:rFonts w:ascii="Times New Roman" w:hAnsi="Times New Roman" w:cs="Times New Roman"/>
          <w:sz w:val="28"/>
          <w:szCs w:val="28"/>
        </w:rPr>
        <w:br/>
        <w:t xml:space="preserve">• Давай договоримся, что если… </w:t>
      </w:r>
      <w:r w:rsidR="007D528C">
        <w:rPr>
          <w:rFonts w:ascii="Times New Roman" w:hAnsi="Times New Roman" w:cs="Times New Roman"/>
          <w:sz w:val="28"/>
          <w:szCs w:val="28"/>
        </w:rPr>
        <w:br/>
        <w:t xml:space="preserve">       </w:t>
      </w:r>
    </w:p>
    <w:p w:rsidR="00543278" w:rsidRPr="00543278" w:rsidRDefault="00543278" w:rsidP="00543278">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43278">
        <w:rPr>
          <w:rFonts w:ascii="Times New Roman" w:hAnsi="Times New Roman" w:cs="Times New Roman"/>
          <w:sz w:val="28"/>
          <w:szCs w:val="28"/>
        </w:rPr>
        <w:t>Использование способов эффективного общения поможет вам улучшить взаимопонимание и сделать отношения более близкими. Дети будут учиться различать собственные эмоции, называть их, а значит, управлять ими в будущем и правильно использовать в общении с другими</w:t>
      </w:r>
      <w:r>
        <w:rPr>
          <w:rFonts w:ascii="Times New Roman" w:hAnsi="Times New Roman" w:cs="Times New Roman"/>
          <w:sz w:val="28"/>
          <w:szCs w:val="28"/>
        </w:rPr>
        <w:t>.</w:t>
      </w:r>
    </w:p>
    <w:p w:rsidR="001646C3" w:rsidRDefault="001646C3" w:rsidP="001646C3">
      <w:pPr>
        <w:shd w:val="clear" w:color="auto" w:fill="FFFFFF"/>
        <w:spacing w:before="225" w:after="225" w:line="240" w:lineRule="auto"/>
        <w:ind w:right="168"/>
        <w:rPr>
          <w:rFonts w:ascii="Times New Roman" w:hAnsi="Times New Roman" w:cs="Times New Roman"/>
          <w:sz w:val="28"/>
          <w:szCs w:val="28"/>
        </w:rPr>
      </w:pPr>
    </w:p>
    <w:p w:rsidR="001646C3" w:rsidRDefault="001646C3" w:rsidP="001646C3">
      <w:pPr>
        <w:shd w:val="clear" w:color="auto" w:fill="FFFFFF"/>
        <w:spacing w:before="225" w:after="225" w:line="240" w:lineRule="auto"/>
        <w:ind w:right="168"/>
        <w:rPr>
          <w:rFonts w:ascii="Times New Roman" w:hAnsi="Times New Roman" w:cs="Times New Roman"/>
          <w:sz w:val="28"/>
          <w:szCs w:val="28"/>
        </w:rPr>
      </w:pPr>
    </w:p>
    <w:p w:rsidR="001646C3" w:rsidRPr="00F72DC7" w:rsidRDefault="00543278" w:rsidP="00F72DC7">
      <w:pPr>
        <w:shd w:val="clear" w:color="auto" w:fill="FFFFFF"/>
        <w:spacing w:before="225" w:after="225" w:line="240" w:lineRule="auto"/>
        <w:ind w:right="168"/>
        <w:jc w:val="center"/>
        <w:rPr>
          <w:rFonts w:ascii="Times New Roman" w:hAnsi="Times New Roman" w:cs="Times New Roman"/>
          <w:b/>
          <w:color w:val="FF0000"/>
          <w:sz w:val="32"/>
          <w:szCs w:val="28"/>
        </w:rPr>
      </w:pPr>
      <w:r w:rsidRPr="00F72DC7">
        <w:rPr>
          <w:rFonts w:ascii="Times New Roman" w:hAnsi="Times New Roman" w:cs="Times New Roman"/>
          <w:b/>
          <w:color w:val="FF0000"/>
          <w:sz w:val="32"/>
          <w:szCs w:val="28"/>
        </w:rPr>
        <w:t>Желаем Вам приятного</w:t>
      </w:r>
      <w:r w:rsidR="00F72DC7">
        <w:rPr>
          <w:rFonts w:ascii="Times New Roman" w:hAnsi="Times New Roman" w:cs="Times New Roman"/>
          <w:b/>
          <w:color w:val="FF0000"/>
          <w:sz w:val="32"/>
          <w:szCs w:val="28"/>
        </w:rPr>
        <w:t xml:space="preserve"> и эффективного</w:t>
      </w:r>
      <w:r w:rsidRPr="00F72DC7">
        <w:rPr>
          <w:rFonts w:ascii="Times New Roman" w:hAnsi="Times New Roman" w:cs="Times New Roman"/>
          <w:b/>
          <w:color w:val="FF0000"/>
          <w:sz w:val="32"/>
          <w:szCs w:val="28"/>
        </w:rPr>
        <w:t xml:space="preserve"> общения!</w:t>
      </w:r>
    </w:p>
    <w:p w:rsidR="001646C3" w:rsidRDefault="001646C3" w:rsidP="001646C3">
      <w:pPr>
        <w:shd w:val="clear" w:color="auto" w:fill="FFFFFF"/>
        <w:spacing w:before="225" w:after="225" w:line="240" w:lineRule="auto"/>
        <w:ind w:right="168"/>
        <w:rPr>
          <w:rFonts w:ascii="Times New Roman" w:hAnsi="Times New Roman" w:cs="Times New Roman"/>
          <w:sz w:val="28"/>
          <w:szCs w:val="28"/>
        </w:rPr>
      </w:pPr>
    </w:p>
    <w:p w:rsidR="001646C3" w:rsidRDefault="001646C3" w:rsidP="001646C3">
      <w:pPr>
        <w:shd w:val="clear" w:color="auto" w:fill="FFFFFF"/>
        <w:spacing w:before="225" w:after="225" w:line="240" w:lineRule="auto"/>
        <w:ind w:right="168"/>
        <w:rPr>
          <w:rFonts w:ascii="Times New Roman" w:hAnsi="Times New Roman" w:cs="Times New Roman"/>
          <w:sz w:val="28"/>
          <w:szCs w:val="28"/>
        </w:rPr>
      </w:pPr>
      <w:bookmarkStart w:id="0" w:name="_GoBack"/>
      <w:bookmarkEnd w:id="0"/>
    </w:p>
    <w:sectPr w:rsidR="001646C3" w:rsidSect="001646C3">
      <w:pgSz w:w="11906" w:h="16838"/>
      <w:pgMar w:top="851" w:right="851" w:bottom="851" w:left="96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39CC"/>
    <w:multiLevelType w:val="hybridMultilevel"/>
    <w:tmpl w:val="EA62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B63F3F"/>
    <w:multiLevelType w:val="hybridMultilevel"/>
    <w:tmpl w:val="5A328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82"/>
    <w:rsid w:val="000D5056"/>
    <w:rsid w:val="001646C3"/>
    <w:rsid w:val="003421A5"/>
    <w:rsid w:val="004C7268"/>
    <w:rsid w:val="00543278"/>
    <w:rsid w:val="005C5D31"/>
    <w:rsid w:val="007D528C"/>
    <w:rsid w:val="00801982"/>
    <w:rsid w:val="00830D92"/>
    <w:rsid w:val="00850890"/>
    <w:rsid w:val="00911AD3"/>
    <w:rsid w:val="00962992"/>
    <w:rsid w:val="00A7391F"/>
    <w:rsid w:val="00D97D1C"/>
    <w:rsid w:val="00E10474"/>
    <w:rsid w:val="00E439DC"/>
    <w:rsid w:val="00F72DC7"/>
    <w:rsid w:val="00F8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A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AD3"/>
    <w:rPr>
      <w:rFonts w:ascii="Tahoma" w:hAnsi="Tahoma" w:cs="Tahoma"/>
      <w:sz w:val="16"/>
      <w:szCs w:val="16"/>
    </w:rPr>
  </w:style>
  <w:style w:type="paragraph" w:customStyle="1" w:styleId="c5">
    <w:name w:val="c5"/>
    <w:basedOn w:val="a"/>
    <w:rsid w:val="00D97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7D1C"/>
  </w:style>
  <w:style w:type="character" w:customStyle="1" w:styleId="c11">
    <w:name w:val="c11"/>
    <w:basedOn w:val="a0"/>
    <w:rsid w:val="00D97D1C"/>
  </w:style>
  <w:style w:type="paragraph" w:styleId="a5">
    <w:name w:val="List Paragraph"/>
    <w:basedOn w:val="a"/>
    <w:uiPriority w:val="34"/>
    <w:qFormat/>
    <w:rsid w:val="00A73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A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AD3"/>
    <w:rPr>
      <w:rFonts w:ascii="Tahoma" w:hAnsi="Tahoma" w:cs="Tahoma"/>
      <w:sz w:val="16"/>
      <w:szCs w:val="16"/>
    </w:rPr>
  </w:style>
  <w:style w:type="paragraph" w:customStyle="1" w:styleId="c5">
    <w:name w:val="c5"/>
    <w:basedOn w:val="a"/>
    <w:rsid w:val="00D97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97D1C"/>
  </w:style>
  <w:style w:type="character" w:customStyle="1" w:styleId="c11">
    <w:name w:val="c11"/>
    <w:basedOn w:val="a0"/>
    <w:rsid w:val="00D97D1C"/>
  </w:style>
  <w:style w:type="paragraph" w:styleId="a5">
    <w:name w:val="List Paragraph"/>
    <w:basedOn w:val="a"/>
    <w:uiPriority w:val="34"/>
    <w:qFormat/>
    <w:rsid w:val="00A7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1063</Words>
  <Characters>6062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9</cp:revision>
  <cp:lastPrinted>2023-01-09T07:13:00Z</cp:lastPrinted>
  <dcterms:created xsi:type="dcterms:W3CDTF">2022-12-29T04:16:00Z</dcterms:created>
  <dcterms:modified xsi:type="dcterms:W3CDTF">2023-03-27T04:29:00Z</dcterms:modified>
</cp:coreProperties>
</file>